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0D" w:rsidRPr="008A4114" w:rsidRDefault="008A4114" w:rsidP="008A4114">
      <w:pPr>
        <w:jc w:val="right"/>
        <w:rPr>
          <w:sz w:val="32"/>
          <w:szCs w:val="32"/>
          <w:u w:val="single"/>
          <w:rtl/>
          <w:lang w:bidi="ar-EG"/>
        </w:rPr>
      </w:pPr>
      <w:bookmarkStart w:id="0" w:name="_GoBack"/>
      <w:bookmarkEnd w:id="0"/>
      <w:r w:rsidRPr="008A4114">
        <w:rPr>
          <w:rFonts w:hint="cs"/>
          <w:sz w:val="32"/>
          <w:szCs w:val="32"/>
          <w:u w:val="single"/>
          <w:rtl/>
          <w:lang w:bidi="ar-EG"/>
        </w:rPr>
        <w:t xml:space="preserve">رؤية الجامعه </w:t>
      </w:r>
    </w:p>
    <w:p w:rsidR="008A4114" w:rsidRDefault="008A4114" w:rsidP="008A4114">
      <w:pPr>
        <w:bidi/>
        <w:jc w:val="both"/>
        <w:rPr>
          <w:sz w:val="28"/>
          <w:szCs w:val="28"/>
          <w:rtl/>
          <w:lang w:bidi="ar-EG"/>
        </w:rPr>
      </w:pPr>
      <w:r w:rsidRPr="008A4114">
        <w:rPr>
          <w:rFonts w:hint="cs"/>
          <w:sz w:val="28"/>
          <w:szCs w:val="28"/>
          <w:rtl/>
          <w:lang w:bidi="ar-EG"/>
        </w:rPr>
        <w:t xml:space="preserve">أن تكون جامعه طنطا رائدة اقليميا </w:t>
      </w:r>
      <w:r>
        <w:rPr>
          <w:rFonts w:hint="cs"/>
          <w:sz w:val="28"/>
          <w:szCs w:val="28"/>
          <w:rtl/>
          <w:lang w:bidi="ar-EG"/>
        </w:rPr>
        <w:t>، و</w:t>
      </w:r>
      <w:r w:rsidRPr="008A4114">
        <w:rPr>
          <w:rFonts w:hint="cs"/>
          <w:sz w:val="28"/>
          <w:szCs w:val="28"/>
          <w:rtl/>
          <w:lang w:bidi="ar-EG"/>
        </w:rPr>
        <w:t>متميزة عالميا في التعليم</w:t>
      </w:r>
      <w:r>
        <w:rPr>
          <w:rFonts w:hint="cs"/>
          <w:sz w:val="28"/>
          <w:szCs w:val="28"/>
          <w:rtl/>
          <w:lang w:bidi="ar-EG"/>
        </w:rPr>
        <w:t>،</w:t>
      </w:r>
      <w:r w:rsidRPr="008A4114">
        <w:rPr>
          <w:rFonts w:hint="cs"/>
          <w:sz w:val="28"/>
          <w:szCs w:val="28"/>
          <w:rtl/>
          <w:lang w:bidi="ar-EG"/>
        </w:rPr>
        <w:t xml:space="preserve"> و البحث العلمي </w:t>
      </w:r>
      <w:r>
        <w:rPr>
          <w:rFonts w:hint="cs"/>
          <w:sz w:val="28"/>
          <w:szCs w:val="28"/>
          <w:rtl/>
          <w:lang w:bidi="ar-EG"/>
        </w:rPr>
        <w:t xml:space="preserve">، </w:t>
      </w:r>
      <w:r w:rsidRPr="008A4114">
        <w:rPr>
          <w:rFonts w:hint="cs"/>
          <w:sz w:val="28"/>
          <w:szCs w:val="28"/>
          <w:rtl/>
          <w:lang w:bidi="ar-EG"/>
        </w:rPr>
        <w:t>و خدمة المجتمع وفقا لمعايير الجودة</w:t>
      </w:r>
      <w:r>
        <w:rPr>
          <w:rFonts w:hint="cs"/>
          <w:sz w:val="28"/>
          <w:szCs w:val="28"/>
          <w:rtl/>
          <w:lang w:bidi="ar-EG"/>
        </w:rPr>
        <w:t xml:space="preserve"> ،</w:t>
      </w:r>
      <w:r w:rsidRPr="008A4114">
        <w:rPr>
          <w:rFonts w:hint="cs"/>
          <w:sz w:val="28"/>
          <w:szCs w:val="28"/>
          <w:rtl/>
          <w:lang w:bidi="ar-EG"/>
        </w:rPr>
        <w:t xml:space="preserve"> و التنمية المستدامة </w:t>
      </w:r>
      <w:r>
        <w:rPr>
          <w:rFonts w:hint="cs"/>
          <w:sz w:val="28"/>
          <w:szCs w:val="28"/>
          <w:rtl/>
          <w:lang w:bidi="ar-EG"/>
        </w:rPr>
        <w:t xml:space="preserve">. </w:t>
      </w:r>
    </w:p>
    <w:p w:rsidR="008A4114" w:rsidRDefault="008A4114" w:rsidP="008A4114">
      <w:pPr>
        <w:bidi/>
        <w:jc w:val="both"/>
        <w:rPr>
          <w:sz w:val="28"/>
          <w:szCs w:val="28"/>
          <w:rtl/>
          <w:lang w:bidi="ar-EG"/>
        </w:rPr>
      </w:pPr>
    </w:p>
    <w:p w:rsidR="008A4114" w:rsidRDefault="008A4114" w:rsidP="008A4114">
      <w:pPr>
        <w:bidi/>
        <w:jc w:val="both"/>
        <w:rPr>
          <w:sz w:val="32"/>
          <w:szCs w:val="32"/>
          <w:u w:val="single"/>
          <w:rtl/>
          <w:lang w:bidi="ar-EG"/>
        </w:rPr>
      </w:pPr>
      <w:r w:rsidRPr="008A4114">
        <w:rPr>
          <w:rFonts w:hint="cs"/>
          <w:sz w:val="32"/>
          <w:szCs w:val="32"/>
          <w:u w:val="single"/>
          <w:rtl/>
          <w:lang w:bidi="ar-EG"/>
        </w:rPr>
        <w:t xml:space="preserve">رساله الجامعه </w:t>
      </w:r>
    </w:p>
    <w:p w:rsidR="008A4114" w:rsidRPr="008A4114" w:rsidRDefault="008A4114" w:rsidP="008A4114">
      <w:pPr>
        <w:bidi/>
        <w:jc w:val="both"/>
        <w:rPr>
          <w:sz w:val="32"/>
          <w:szCs w:val="32"/>
          <w:rtl/>
          <w:lang w:bidi="ar-EG"/>
        </w:rPr>
      </w:pPr>
      <w:r w:rsidRPr="008A4114">
        <w:rPr>
          <w:rFonts w:hint="cs"/>
          <w:sz w:val="32"/>
          <w:szCs w:val="32"/>
          <w:rtl/>
          <w:lang w:bidi="ar-EG"/>
        </w:rPr>
        <w:t>تلتزم جامعه طنطا بتقديم تعليم عالي الجودة متميز يؤهل الطلاب ال</w:t>
      </w:r>
      <w:r>
        <w:rPr>
          <w:rFonts w:hint="cs"/>
          <w:sz w:val="32"/>
          <w:szCs w:val="32"/>
          <w:rtl/>
          <w:lang w:bidi="ar-EG"/>
        </w:rPr>
        <w:t>ي سوق العمل ، و ريادة الأعمال،</w:t>
      </w:r>
      <w:r w:rsidRPr="008A4114">
        <w:rPr>
          <w:rFonts w:hint="cs"/>
          <w:sz w:val="32"/>
          <w:szCs w:val="32"/>
          <w:rtl/>
          <w:lang w:bidi="ar-EG"/>
        </w:rPr>
        <w:t xml:space="preserve"> من خلال تقديم برامج أكاديمة متميزة ، و بيئة تعليمية محفز</w:t>
      </w:r>
      <w:r>
        <w:rPr>
          <w:rFonts w:hint="cs"/>
          <w:sz w:val="32"/>
          <w:szCs w:val="32"/>
          <w:rtl/>
          <w:lang w:bidi="ar-EG"/>
        </w:rPr>
        <w:t>ة</w:t>
      </w:r>
      <w:r w:rsidRPr="008A4114">
        <w:rPr>
          <w:rFonts w:hint="cs"/>
          <w:sz w:val="32"/>
          <w:szCs w:val="32"/>
          <w:rtl/>
          <w:lang w:bidi="ar-EG"/>
        </w:rPr>
        <w:t xml:space="preserve"> تدعم التكنولوجيا ، و</w:t>
      </w:r>
      <w:r>
        <w:rPr>
          <w:rFonts w:hint="cs"/>
          <w:sz w:val="32"/>
          <w:szCs w:val="32"/>
          <w:rtl/>
          <w:lang w:bidi="ar-EG"/>
        </w:rPr>
        <w:t xml:space="preserve"> تلتزم بالمسئولية المجتمعية ، و</w:t>
      </w:r>
      <w:r w:rsidRPr="008A4114">
        <w:rPr>
          <w:rFonts w:hint="cs"/>
          <w:sz w:val="32"/>
          <w:szCs w:val="32"/>
          <w:rtl/>
          <w:lang w:bidi="ar-EG"/>
        </w:rPr>
        <w:t xml:space="preserve">الاقتصادية من خلال البحوث التطبيقية المبتكرة </w:t>
      </w:r>
      <w:r>
        <w:rPr>
          <w:rFonts w:hint="cs"/>
          <w:sz w:val="32"/>
          <w:szCs w:val="32"/>
          <w:rtl/>
          <w:lang w:bidi="ar-EG"/>
        </w:rPr>
        <w:t xml:space="preserve">، و </w:t>
      </w:r>
      <w:r w:rsidRPr="008A4114">
        <w:rPr>
          <w:rFonts w:hint="cs"/>
          <w:sz w:val="32"/>
          <w:szCs w:val="32"/>
          <w:rtl/>
          <w:lang w:bidi="ar-EG"/>
        </w:rPr>
        <w:t xml:space="preserve">الشراكات الفاعلة لخدمة المجتمع ، وفقا للقيم الأكاديمية ، و المعايير الدولية ، و أهداف التنمة المستدامه. </w:t>
      </w:r>
    </w:p>
    <w:sectPr w:rsidR="008A4114" w:rsidRPr="008A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0"/>
    <w:rsid w:val="002C7A7D"/>
    <w:rsid w:val="0080600D"/>
    <w:rsid w:val="008A4114"/>
    <w:rsid w:val="009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2025-08-17T20:38:00Z</dcterms:created>
  <dcterms:modified xsi:type="dcterms:W3CDTF">2025-08-17T20:38:00Z</dcterms:modified>
</cp:coreProperties>
</file>